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28" w:rsidRPr="00716E0B" w:rsidRDefault="00086C32">
      <w:pPr>
        <w:rPr>
          <w:rFonts w:ascii="Times New Roman" w:hAnsi="Times New Roman" w:cs="Times New Roman"/>
        </w:rPr>
      </w:pPr>
      <w:r w:rsidRPr="00716E0B">
        <w:rPr>
          <w:rFonts w:ascii="Times New Roman" w:hAnsi="Times New Roman" w:cs="Times New Roman"/>
        </w:rPr>
        <w:t>1 вариант</w:t>
      </w:r>
    </w:p>
    <w:p w:rsidR="007A06C2" w:rsidRPr="00716E0B" w:rsidRDefault="007A06C2">
      <w:pPr>
        <w:rPr>
          <w:rFonts w:ascii="Times New Roman" w:hAnsi="Times New Roman" w:cs="Times New Roman"/>
        </w:rPr>
      </w:pPr>
      <w:r w:rsidRPr="00716E0B">
        <w:rPr>
          <w:rFonts w:ascii="Times New Roman" w:hAnsi="Times New Roman" w:cs="Times New Roman"/>
        </w:rPr>
        <w:t>Часть 1. Укажите один вариант ответа (задание 1-15) – 1 балл</w:t>
      </w:r>
    </w:p>
    <w:tbl>
      <w:tblPr>
        <w:tblW w:w="5177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59"/>
        <w:gridCol w:w="117"/>
        <w:gridCol w:w="86"/>
        <w:gridCol w:w="57"/>
        <w:gridCol w:w="360"/>
      </w:tblGrid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попала в зависимость от Золотой Орды в результате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нашествия хана Батыя  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похода хана Мамая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походов Чингисхана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набегов половцев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2. 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 1242 г. произошло столкновение русских дружин с западно-европейскими рыцарями </w:t>
            </w:r>
            <w:proofErr w:type="gramStart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Неве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Угре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Чудском </w:t>
                  </w: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озере</w:t>
                  </w:r>
                  <w:proofErr w:type="gramEnd"/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Ижоре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3.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 перечисленных событий произошло позже всех других?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Куликовская битва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набег хана </w:t>
                  </w:r>
                  <w:proofErr w:type="spell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Тохтамыша</w:t>
                  </w:r>
                  <w:proofErr w:type="spellEnd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Москву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Грюнвальдская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битва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сражение на р. Калке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4. 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Куликовской битвы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возросла роль Москвы как центра объединения русских земель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была уничтожена Золотая Орда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Русь окончательно попала в зависимость от Золотой Орды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был положен конец зависимости Руси от Золотой Орды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5.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«…Много потрудившись за землю Русскую, за Новгород и за Псков, за все великое княжение, отдавая живот свой и за православную веру», – так писал летописец о князе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</w:t>
                  </w:r>
                  <w:proofErr w:type="gramEnd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Боголюбском</w:t>
                  </w:r>
                  <w:proofErr w:type="spellEnd"/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Данииле</w:t>
                  </w:r>
                  <w:proofErr w:type="gramEnd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Галицком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Александре Невском</w:t>
                  </w:r>
                  <w:proofErr w:type="gramEnd"/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Владимире</w:t>
                  </w:r>
                  <w:proofErr w:type="gramEnd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Мономахе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6.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причинам возвышения в 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в. Московского княжества относится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выгодное географическое положение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союз Москвы с Великим Новгородом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союз московских князей с половецкими ханами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союз московских и тверских князей против Золотой Орды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lastRenderedPageBreak/>
              <w:t xml:space="preserve">7. 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Прочтите отрывок из сочинения историка В. Янина и укажите, о каком художнике идет речь.</w:t>
            </w:r>
          </w:p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«Нет в 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веке более звонкого имени. Перечень сохранившихся работ величайшего русского художника средневековья невелик..., но даже части сохранившегося, даже одной-единственной неповторимой Троицы было бы достаточно для бессмертия его имени...»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Феофане</w:t>
                  </w:r>
                  <w:proofErr w:type="gramEnd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Греке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</w:t>
                  </w:r>
                  <w:proofErr w:type="gramEnd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Рублеве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Дионисии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Симоне Ушакове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8. 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году, согласно летописям, монголо-татары, возглавляемые ханом Батыем, захватили Рязань?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1113 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1237 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1380 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1480 г.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 соперником Московского княжества в борьбе за главенство в Северо-Восточной Руси было (а)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Рязанское княжество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Тверское княжество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Новгородская земля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Суздальско-Нижегородское княжество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10. 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Результатом победы русских войск в Ледовом побоище было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распространение православия на прибалтийские земли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прекращение существования Ливонского ордена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укрепление безопасности северо-западных рубежей Руси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освобождение Новгородской земли от уплаты ордынского выхода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4718" w:type="pct"/>
            <w:shd w:val="clear" w:color="auto" w:fill="F0F0F0"/>
            <w:hideMark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11. 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князь Владимирский в конце 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в. </w:t>
            </w:r>
            <w:r w:rsidRPr="00086C32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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XIV</w:t>
            </w: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в. имел право на княжение при условии</w:t>
            </w:r>
          </w:p>
        </w:tc>
      </w:tr>
      <w:tr w:rsidR="00086C32" w:rsidRPr="00086C32" w:rsidTr="00B74D55">
        <w:trPr>
          <w:gridAfter w:val="4"/>
          <w:wAfter w:w="236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10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согласия Земского собора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согласия Боярской думы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передачи этого права от отца к сыну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получения ярлыка в Орде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67AA6" w:rsidRPr="00D67AA6" w:rsidTr="00B74D55">
        <w:trPr>
          <w:tblCellSpacing w:w="15" w:type="dxa"/>
        </w:trPr>
        <w:tc>
          <w:tcPr>
            <w:tcW w:w="4969" w:type="pct"/>
            <w:gridSpan w:val="5"/>
            <w:shd w:val="clear" w:color="auto" w:fill="F0F0F0"/>
            <w:hideMark/>
          </w:tcPr>
          <w:p w:rsidR="00D67AA6" w:rsidRPr="00D67AA6" w:rsidRDefault="00D67AA6" w:rsidP="00D67AA6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 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 указанного относится к предпосылкам возвышения Москвы в 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вв.?</w:t>
            </w:r>
          </w:p>
        </w:tc>
      </w:tr>
      <w:tr w:rsidR="00D67AA6" w:rsidRPr="00D67AA6" w:rsidTr="00B74D55">
        <w:trPr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9030"/>
            </w:tblGrid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независимость от Золотой Орды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отсутствие сильных соперников в борьбе за первенство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поддержка Москвы Ливонским орденом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дальновидная политика московских князей</w:t>
                  </w:r>
                </w:p>
              </w:tc>
            </w:tr>
          </w:tbl>
          <w:p w:rsidR="00D67AA6" w:rsidRPr="00D67AA6" w:rsidRDefault="00D67AA6" w:rsidP="00D67AA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67AA6" w:rsidRPr="00D67AA6" w:rsidTr="00B74D55">
        <w:trPr>
          <w:gridAfter w:val="3"/>
          <w:wAfter w:w="191" w:type="pct"/>
          <w:tblCellSpacing w:w="15" w:type="dxa"/>
        </w:trPr>
        <w:tc>
          <w:tcPr>
            <w:tcW w:w="4763" w:type="pct"/>
            <w:gridSpan w:val="2"/>
            <w:shd w:val="clear" w:color="auto" w:fill="F0F0F0"/>
            <w:hideMark/>
          </w:tcPr>
          <w:p w:rsidR="00D67AA6" w:rsidRPr="00D67AA6" w:rsidRDefault="00D67AA6" w:rsidP="00D67AA6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13. 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 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веке совершил путешествие в Индию, где прожил три года?</w:t>
            </w:r>
          </w:p>
        </w:tc>
      </w:tr>
      <w:tr w:rsidR="00D67AA6" w:rsidRPr="00D67AA6" w:rsidTr="00B74D55">
        <w:trPr>
          <w:gridAfter w:val="3"/>
          <w:wAfter w:w="191" w:type="pct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527"/>
            </w:tblGrid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 Федоров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Андрей Курбский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Иван </w:t>
                  </w:r>
                  <w:proofErr w:type="spellStart"/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Пересветов</w:t>
                  </w:r>
                  <w:proofErr w:type="spellEnd"/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Афанасий Никитин</w:t>
                  </w:r>
                </w:p>
              </w:tc>
            </w:tr>
          </w:tbl>
          <w:p w:rsidR="00D67AA6" w:rsidRPr="00D67AA6" w:rsidRDefault="00D67AA6" w:rsidP="00D67AA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67AA6" w:rsidRPr="00D67AA6" w:rsidTr="00B74D55">
        <w:trPr>
          <w:gridAfter w:val="2"/>
          <w:wAfter w:w="162" w:type="pct"/>
          <w:tblCellSpacing w:w="15" w:type="dxa"/>
        </w:trPr>
        <w:tc>
          <w:tcPr>
            <w:tcW w:w="4792" w:type="pct"/>
            <w:gridSpan w:val="3"/>
            <w:shd w:val="clear" w:color="auto" w:fill="F0F0F0"/>
            <w:hideMark/>
          </w:tcPr>
          <w:p w:rsidR="00D67AA6" w:rsidRPr="00D67AA6" w:rsidRDefault="00D67AA6" w:rsidP="00D67AA6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14.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единства в русском стане и несогласованность во время боевых действий стало причиной поражения русско-половецких войск в битве </w:t>
            </w:r>
            <w:proofErr w:type="gramStart"/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D67AA6" w:rsidRPr="00D67AA6" w:rsidTr="00B74D55">
        <w:trPr>
          <w:gridAfter w:val="2"/>
          <w:wAfter w:w="162" w:type="pct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13"/>
            </w:tblGrid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Калке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поле Куликовом</w:t>
                  </w:r>
                  <w:proofErr w:type="gramEnd"/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Угре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реке </w:t>
                  </w:r>
                  <w:proofErr w:type="spellStart"/>
                  <w:r w:rsidRPr="00D67A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Воже</w:t>
                  </w:r>
                  <w:proofErr w:type="spellEnd"/>
                </w:p>
              </w:tc>
            </w:tr>
          </w:tbl>
          <w:p w:rsidR="00D67AA6" w:rsidRPr="00D67AA6" w:rsidRDefault="00D67AA6" w:rsidP="00D67AA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B6A8E" w:rsidRPr="001B6A8E" w:rsidTr="00B74D55">
        <w:trPr>
          <w:gridAfter w:val="1"/>
          <w:wAfter w:w="148" w:type="pct"/>
          <w:tblCellSpacing w:w="15" w:type="dxa"/>
        </w:trPr>
        <w:tc>
          <w:tcPr>
            <w:tcW w:w="4806" w:type="pct"/>
            <w:gridSpan w:val="4"/>
            <w:shd w:val="clear" w:color="auto" w:fill="F0F0F0"/>
            <w:hideMark/>
          </w:tcPr>
          <w:p w:rsidR="001B6A8E" w:rsidRPr="001B6A8E" w:rsidRDefault="00D67AA6" w:rsidP="001B6A8E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15.</w:t>
            </w:r>
            <w:r w:rsidR="00B74D55">
              <w:t xml:space="preserve"> </w:t>
            </w:r>
            <w:r w:rsidR="001B6A8E" w:rsidRPr="001B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 названных литературных произведений повествует о Куликовской битве?</w:t>
            </w:r>
          </w:p>
        </w:tc>
      </w:tr>
      <w:tr w:rsidR="001B6A8E" w:rsidRPr="001B6A8E" w:rsidTr="00B74D55">
        <w:trPr>
          <w:gridAfter w:val="1"/>
          <w:wAfter w:w="148" w:type="pct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70"/>
            </w:tblGrid>
            <w:tr w:rsidR="001B6A8E" w:rsidRPr="001B6A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1B6A8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6A8E" w:rsidRPr="001B6A8E" w:rsidRDefault="001B6A8E" w:rsidP="001B6A8E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«Апостол»</w:t>
                  </w:r>
                </w:p>
              </w:tc>
            </w:tr>
            <w:tr w:rsidR="001B6A8E" w:rsidRPr="001B6A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1B6A8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6A8E" w:rsidRPr="001B6A8E" w:rsidRDefault="001B6A8E" w:rsidP="001B6A8E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Pr="001B6A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Задонщина</w:t>
                  </w:r>
                  <w:proofErr w:type="spellEnd"/>
                  <w:r w:rsidRPr="001B6A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1B6A8E" w:rsidRPr="001B6A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1B6A8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6A8E" w:rsidRPr="001B6A8E" w:rsidRDefault="001B6A8E" w:rsidP="001B6A8E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proofErr w:type="gramStart"/>
                  <w:r w:rsidRPr="001B6A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Русская</w:t>
                  </w:r>
                  <w:proofErr w:type="gramEnd"/>
                  <w:r w:rsidRPr="001B6A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правда»</w:t>
                  </w:r>
                </w:p>
              </w:tc>
            </w:tr>
            <w:tr w:rsidR="001B6A8E" w:rsidRPr="001B6A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1B6A8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1B6A8E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6A8E" w:rsidRPr="001B6A8E" w:rsidRDefault="001B6A8E" w:rsidP="001B6A8E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6A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«Поучение детям»</w:t>
                  </w:r>
                </w:p>
              </w:tc>
            </w:tr>
          </w:tbl>
          <w:p w:rsidR="001B6A8E" w:rsidRPr="001B6A8E" w:rsidRDefault="001B6A8E" w:rsidP="001B6A8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D67AA6" w:rsidRDefault="00D67AA6"/>
    <w:p w:rsidR="00086C32" w:rsidRPr="00716E0B" w:rsidRDefault="00086C32">
      <w:pPr>
        <w:rPr>
          <w:rFonts w:ascii="Times New Roman" w:hAnsi="Times New Roman" w:cs="Times New Roman"/>
        </w:rPr>
      </w:pPr>
      <w:r w:rsidRPr="00716E0B">
        <w:rPr>
          <w:rFonts w:ascii="Times New Roman" w:hAnsi="Times New Roman" w:cs="Times New Roman"/>
        </w:rPr>
        <w:t>Часть 2.</w:t>
      </w:r>
      <w:r w:rsidR="00396A52" w:rsidRPr="00716E0B">
        <w:rPr>
          <w:rFonts w:ascii="Times New Roman" w:hAnsi="Times New Roman" w:cs="Times New Roman"/>
        </w:rPr>
        <w:t xml:space="preserve"> Задание 16-17 – 1балл; 18-19 – 2 балла; 20 – 3балла.</w:t>
      </w:r>
    </w:p>
    <w:p w:rsidR="00086C32" w:rsidRPr="00086C32" w:rsidRDefault="00086C32" w:rsidP="00086C32">
      <w:pPr>
        <w:shd w:val="clear" w:color="auto" w:fill="F0F0F0"/>
        <w:spacing w:before="60" w:after="100" w:afterAutospacing="1" w:line="220" w:lineRule="atLeast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16. </w:t>
      </w:r>
      <w:r w:rsidRPr="00086C32">
        <w:rPr>
          <w:rFonts w:ascii="Arial" w:eastAsia="Times New Roman" w:hAnsi="Arial" w:cs="Arial"/>
          <w:color w:val="000000"/>
          <w:lang w:eastAsia="ru-RU"/>
        </w:rPr>
        <w:t>Прочтите отрывок из сочинения современного историка и напишите прозвище князя, о котором идет речь.</w:t>
      </w:r>
    </w:p>
    <w:p w:rsidR="00086C32" w:rsidRPr="00086C32" w:rsidRDefault="00086C32" w:rsidP="00086C32">
      <w:pPr>
        <w:shd w:val="clear" w:color="auto" w:fill="F0F0F0"/>
        <w:spacing w:before="60" w:after="100" w:afterAutospacing="1" w:line="220" w:lineRule="atLeast"/>
        <w:rPr>
          <w:rFonts w:ascii="Arial" w:eastAsia="Times New Roman" w:hAnsi="Arial" w:cs="Arial"/>
          <w:color w:val="000000"/>
          <w:lang w:eastAsia="ru-RU"/>
        </w:rPr>
      </w:pPr>
      <w:r w:rsidRPr="00086C32">
        <w:rPr>
          <w:rFonts w:ascii="Arial" w:eastAsia="Times New Roman" w:hAnsi="Arial" w:cs="Arial"/>
          <w:color w:val="000000"/>
          <w:lang w:eastAsia="ru-RU"/>
        </w:rPr>
        <w:t xml:space="preserve">«[Князь] представляется нам тонким политиком, устроителем опустевшей земли. Неважно, что понимать под его прозвищем…: щедрого ли </w:t>
      </w:r>
      <w:proofErr w:type="spellStart"/>
      <w:r w:rsidRPr="00086C32">
        <w:rPr>
          <w:rFonts w:ascii="Arial" w:eastAsia="Times New Roman" w:hAnsi="Arial" w:cs="Arial"/>
          <w:color w:val="000000"/>
          <w:lang w:eastAsia="ru-RU"/>
        </w:rPr>
        <w:t>раздавателя</w:t>
      </w:r>
      <w:proofErr w:type="spellEnd"/>
      <w:r w:rsidRPr="00086C32">
        <w:rPr>
          <w:rFonts w:ascii="Arial" w:eastAsia="Times New Roman" w:hAnsi="Arial" w:cs="Arial"/>
          <w:color w:val="000000"/>
          <w:lang w:eastAsia="ru-RU"/>
        </w:rPr>
        <w:t xml:space="preserve"> милостыни из сумки… или же обыкновенного </w:t>
      </w:r>
      <w:proofErr w:type="gramStart"/>
      <w:r w:rsidRPr="00086C32">
        <w:rPr>
          <w:rFonts w:ascii="Arial" w:eastAsia="Times New Roman" w:hAnsi="Arial" w:cs="Arial"/>
          <w:color w:val="000000"/>
          <w:lang w:eastAsia="ru-RU"/>
        </w:rPr>
        <w:t>скупердяя</w:t>
      </w:r>
      <w:proofErr w:type="gramEnd"/>
      <w:r w:rsidRPr="00086C32">
        <w:rPr>
          <w:rFonts w:ascii="Arial" w:eastAsia="Times New Roman" w:hAnsi="Arial" w:cs="Arial"/>
          <w:color w:val="000000"/>
          <w:lang w:eastAsia="ru-RU"/>
        </w:rPr>
        <w:t>, собравшего в эту сумку, как настоящий скопидом по мелочам, денежные богатства. Для потомков он остался князем, любившим правду, избавившим население от татарских грабежей и погромов».</w:t>
      </w:r>
    </w:p>
    <w:p w:rsidR="00D67AA6" w:rsidRPr="00D67AA6" w:rsidRDefault="00D67AA6" w:rsidP="00D67AA6">
      <w:pPr>
        <w:shd w:val="clear" w:color="auto" w:fill="F0F0F0"/>
        <w:spacing w:before="60" w:after="100" w:afterAutospacing="1" w:line="220" w:lineRule="atLeast"/>
        <w:rPr>
          <w:rFonts w:ascii="Arial" w:eastAsia="Times New Roman" w:hAnsi="Arial" w:cs="Arial"/>
          <w:color w:val="000000"/>
          <w:lang w:eastAsia="ru-RU"/>
        </w:rPr>
      </w:pPr>
      <w:r>
        <w:t xml:space="preserve">17. </w:t>
      </w:r>
      <w:r w:rsidRPr="00D67AA6">
        <w:rPr>
          <w:rFonts w:ascii="Arial" w:eastAsia="Times New Roman" w:hAnsi="Arial" w:cs="Arial"/>
          <w:color w:val="000000"/>
          <w:lang w:eastAsia="ru-RU"/>
        </w:rPr>
        <w:t>Прочтите отрывок из сочинения историка и укажите, о каком князе идет речь.</w:t>
      </w:r>
    </w:p>
    <w:p w:rsidR="00D67AA6" w:rsidRPr="00D67AA6" w:rsidRDefault="00D67AA6" w:rsidP="00D67AA6">
      <w:pPr>
        <w:shd w:val="clear" w:color="auto" w:fill="F0F0F0"/>
        <w:spacing w:before="60" w:after="100" w:afterAutospacing="1" w:line="220" w:lineRule="atLeast"/>
        <w:rPr>
          <w:rFonts w:ascii="Arial" w:eastAsia="Times New Roman" w:hAnsi="Arial" w:cs="Arial"/>
          <w:color w:val="000000"/>
          <w:lang w:eastAsia="ru-RU"/>
        </w:rPr>
      </w:pPr>
      <w:r w:rsidRPr="00D67AA6">
        <w:rPr>
          <w:rFonts w:ascii="Arial" w:eastAsia="Times New Roman" w:hAnsi="Arial" w:cs="Arial"/>
          <w:color w:val="000000"/>
          <w:lang w:eastAsia="ru-RU"/>
        </w:rPr>
        <w:lastRenderedPageBreak/>
        <w:t>«Этот князь получил свое прозвище после того, как был ослеплен. Случилось это в 1446 г., когда поехал князь на богомолье в Троицкий монастырь. Но ослепленный и сосланный в Углич князь не прекратил борьбу с врагами. Он отомстил своему противнику в 1453 г., отравив его. Князь убирал тех, кто поднимал меч на великое княжение. Москва поднялась на новую ступень власти и единения».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6"/>
      </w:tblGrid>
      <w:tr w:rsidR="00D67AA6" w:rsidRPr="00D67AA6" w:rsidTr="00D67AA6">
        <w:trPr>
          <w:tblCellSpacing w:w="0" w:type="dxa"/>
        </w:trPr>
        <w:tc>
          <w:tcPr>
            <w:tcW w:w="0" w:type="auto"/>
            <w:vAlign w:val="center"/>
            <w:hideMark/>
          </w:tcPr>
          <w:p w:rsidR="00D67AA6" w:rsidRPr="00D67AA6" w:rsidRDefault="00D67AA6" w:rsidP="00D67AA6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18. </w:t>
            </w:r>
            <w:r w:rsidRPr="00D6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хронологической последовательности следующие события.</w:t>
            </w:r>
          </w:p>
        </w:tc>
      </w:tr>
    </w:tbl>
    <w:p w:rsidR="00D67AA6" w:rsidRPr="00D67AA6" w:rsidRDefault="00D67AA6" w:rsidP="00D67A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"/>
        <w:gridCol w:w="9247"/>
      </w:tblGrid>
      <w:tr w:rsidR="00D67AA6" w:rsidRPr="00D67AA6" w:rsidTr="00D67AA6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D67AA6" w:rsidRPr="00D67AA6" w:rsidRDefault="00D67AA6" w:rsidP="00D67AA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67AA6">
              <w:rPr>
                <w:rFonts w:ascii="Arial" w:eastAsia="Times New Roman" w:hAnsi="Arial" w:cs="Arial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23"/>
              <w:gridCol w:w="8749"/>
            </w:tblGrid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А)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D67AA6" w:rsidRPr="00D67AA6" w:rsidRDefault="00D67AA6" w:rsidP="00D67AA6">
                  <w:pPr>
                    <w:spacing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Куликовская битва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Б)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D67AA6" w:rsidRPr="00D67AA6" w:rsidRDefault="00D67AA6" w:rsidP="00D67AA6">
                  <w:pPr>
                    <w:spacing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поход </w:t>
                  </w:r>
                  <w:proofErr w:type="spellStart"/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Тохтамыша</w:t>
                  </w:r>
                  <w:proofErr w:type="spellEnd"/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 Москву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D67AA6" w:rsidRPr="00D67AA6" w:rsidRDefault="00D67AA6" w:rsidP="00D67AA6">
                  <w:pPr>
                    <w:spacing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образование Золотой Орды</w:t>
                  </w:r>
                </w:p>
              </w:tc>
            </w:tr>
            <w:tr w:rsidR="00D67AA6" w:rsidRPr="00D67AA6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Г)</w:t>
                  </w: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D67AA6" w:rsidRPr="00D67AA6" w:rsidRDefault="00D67AA6" w:rsidP="00D67AA6">
                  <w:pPr>
                    <w:spacing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битва на реке </w:t>
                  </w:r>
                  <w:proofErr w:type="spellStart"/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Воже</w:t>
                  </w:r>
                  <w:proofErr w:type="spellEnd"/>
                </w:p>
              </w:tc>
            </w:tr>
          </w:tbl>
          <w:p w:rsidR="00D67AA6" w:rsidRPr="00D67AA6" w:rsidRDefault="00D67AA6" w:rsidP="00D67AA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96A52" w:rsidRPr="00B74D55" w:rsidRDefault="001B6A8E" w:rsidP="00396A52">
      <w:pPr>
        <w:spacing w:before="60" w:after="100" w:afterAutospacing="1" w:line="22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1B6A8E">
        <w:rPr>
          <w:rFonts w:ascii="Arial" w:hAnsi="Arial" w:cs="Arial"/>
          <w:color w:val="000000"/>
        </w:rPr>
        <w:t xml:space="preserve"> </w:t>
      </w:r>
      <w:r w:rsidR="00B74D55" w:rsidRPr="00B74D55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="00B74D55" w:rsidRPr="00B74D5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96A52" w:rsidRPr="00B74D55">
        <w:rPr>
          <w:rFonts w:ascii="Times New Roman" w:eastAsia="Times New Roman" w:hAnsi="Times New Roman" w:cs="Times New Roman"/>
          <w:color w:val="000000"/>
          <w:lang w:eastAsia="ru-RU"/>
        </w:rPr>
        <w:t>Рассмотрите историческую ситуацию и ответьте на вопросы.</w:t>
      </w:r>
    </w:p>
    <w:p w:rsidR="00396A52" w:rsidRPr="001B6A8E" w:rsidRDefault="00396A52" w:rsidP="00396A52">
      <w:pPr>
        <w:pStyle w:val="zpage"/>
        <w:spacing w:before="0" w:beforeAutospacing="0" w:after="0" w:afterAutospacing="0" w:line="220" w:lineRule="atLeast"/>
        <w:ind w:firstLine="525"/>
        <w:jc w:val="both"/>
        <w:rPr>
          <w:color w:val="000000"/>
        </w:rPr>
      </w:pPr>
      <w:r w:rsidRPr="001B6A8E">
        <w:rPr>
          <w:color w:val="000000"/>
        </w:rPr>
        <w:t>В 50-е – 60-е гг. XIII в. в Новгородской земле начались волнения и восстания, направленные против ордынских баскаков и сбора дани. В подавлении этих восстаний принял участие князь Александр Невский.</w:t>
      </w:r>
    </w:p>
    <w:p w:rsidR="00396A52" w:rsidRPr="001B6A8E" w:rsidRDefault="00396A52" w:rsidP="00396A52">
      <w:pPr>
        <w:pStyle w:val="basis"/>
        <w:spacing w:before="0" w:beforeAutospacing="0" w:after="30" w:afterAutospacing="0" w:line="220" w:lineRule="atLeast"/>
        <w:jc w:val="both"/>
        <w:rPr>
          <w:color w:val="000000"/>
        </w:rPr>
      </w:pPr>
      <w:r w:rsidRPr="001B6A8E">
        <w:rPr>
          <w:color w:val="000000"/>
        </w:rPr>
        <w:t> Какие причины обусловили именно такую позицию князя? Укажите не менее двух причин. </w:t>
      </w:r>
    </w:p>
    <w:p w:rsidR="001B6A8E" w:rsidRPr="001B6A8E" w:rsidRDefault="001B6A8E" w:rsidP="001B6A8E">
      <w:pPr>
        <w:pStyle w:val="basis"/>
        <w:spacing w:before="0" w:beforeAutospacing="0" w:after="30" w:afterAutospacing="0" w:line="220" w:lineRule="atLeast"/>
        <w:jc w:val="both"/>
        <w:rPr>
          <w:color w:val="000000"/>
        </w:rPr>
      </w:pPr>
    </w:p>
    <w:p w:rsidR="00716E0B" w:rsidRPr="0077697F" w:rsidRDefault="00B74D55" w:rsidP="00716E0B">
      <w:pPr>
        <w:spacing w:before="60" w:after="100" w:afterAutospacing="1" w:line="22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716E0B">
        <w:rPr>
          <w:rFonts w:ascii="Times New Roman" w:eastAsia="Times New Roman" w:hAnsi="Times New Roman" w:cs="Times New Roman"/>
          <w:color w:val="000000"/>
          <w:lang w:eastAsia="ru-RU"/>
        </w:rPr>
        <w:t>Охарактеризуйте деятел</w:t>
      </w:r>
      <w:r w:rsidR="00716E0B">
        <w:rPr>
          <w:rFonts w:ascii="Times New Roman" w:eastAsia="Times New Roman" w:hAnsi="Times New Roman" w:cs="Times New Roman"/>
          <w:color w:val="000000"/>
          <w:lang w:eastAsia="ru-RU"/>
        </w:rPr>
        <w:t>ьность князя Дмитрия Донского</w:t>
      </w:r>
      <w:r w:rsidR="00716E0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16E0B" w:rsidRPr="0077697F" w:rsidRDefault="00716E0B" w:rsidP="00716E0B">
      <w:pPr>
        <w:spacing w:before="60" w:after="100" w:afterAutospacing="1" w:line="22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77697F">
        <w:rPr>
          <w:rFonts w:ascii="Times New Roman" w:eastAsia="Times New Roman" w:hAnsi="Times New Roman" w:cs="Times New Roman"/>
          <w:color w:val="000000"/>
          <w:lang w:eastAsia="ru-RU"/>
        </w:rPr>
        <w:t>Укажите время жизни исторического деятеля (с точностью до десятилетия или части века). Назовите не менее двух направлений его деятельности и дайте их краткую характеристику. Укажите результаты его деятельности по каждому из названных направлений.</w:t>
      </w:r>
    </w:p>
    <w:p w:rsidR="00086C32" w:rsidRPr="001B6A8E" w:rsidRDefault="00086C32">
      <w:pPr>
        <w:rPr>
          <w:rFonts w:ascii="Times New Roman" w:hAnsi="Times New Roman" w:cs="Times New Roman"/>
          <w:sz w:val="24"/>
          <w:szCs w:val="24"/>
        </w:rPr>
      </w:pPr>
    </w:p>
    <w:p w:rsidR="00716E0B" w:rsidRDefault="00716E0B" w:rsidP="00716E0B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– 24-25 баллов</w:t>
      </w:r>
    </w:p>
    <w:p w:rsidR="00086C32" w:rsidRDefault="00716E0B" w:rsidP="00716E0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– 18-23 балла</w:t>
      </w:r>
    </w:p>
    <w:p w:rsidR="00716E0B" w:rsidRPr="00086C32" w:rsidRDefault="00716E0B" w:rsidP="00716E0B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– 12-17 баллов</w:t>
      </w:r>
    </w:p>
    <w:p w:rsidR="00086C32" w:rsidRPr="00086C32" w:rsidRDefault="00086C32" w:rsidP="00086C32"/>
    <w:p w:rsidR="00086C32" w:rsidRDefault="00086C32" w:rsidP="00086C32"/>
    <w:p w:rsidR="00086C32" w:rsidRDefault="00086C32" w:rsidP="00086C32"/>
    <w:p w:rsidR="00086C32" w:rsidRDefault="00086C32" w:rsidP="00086C32"/>
    <w:p w:rsidR="00086C32" w:rsidRDefault="00086C32" w:rsidP="00086C32"/>
    <w:p w:rsidR="00086C32" w:rsidRDefault="00086C32" w:rsidP="00086C32"/>
    <w:p w:rsidR="00086C32" w:rsidRDefault="00086C32" w:rsidP="00086C32"/>
    <w:p w:rsidR="00086C32" w:rsidRDefault="00086C32" w:rsidP="00086C32"/>
    <w:p w:rsidR="00086C32" w:rsidRDefault="00086C32" w:rsidP="00086C32"/>
    <w:p w:rsidR="00086C32" w:rsidRDefault="00086C32" w:rsidP="00086C32"/>
    <w:p w:rsidR="00086C32" w:rsidRPr="00716E0B" w:rsidRDefault="007A06C2" w:rsidP="00086C32">
      <w:pPr>
        <w:rPr>
          <w:rFonts w:ascii="Times New Roman" w:hAnsi="Times New Roman" w:cs="Times New Roman"/>
        </w:rPr>
      </w:pPr>
      <w:r w:rsidRPr="00716E0B">
        <w:rPr>
          <w:rFonts w:ascii="Times New Roman" w:hAnsi="Times New Roman" w:cs="Times New Roman"/>
        </w:rPr>
        <w:lastRenderedPageBreak/>
        <w:t>2</w:t>
      </w:r>
      <w:r w:rsidR="00086C32" w:rsidRPr="00716E0B">
        <w:rPr>
          <w:rFonts w:ascii="Times New Roman" w:hAnsi="Times New Roman" w:cs="Times New Roman"/>
        </w:rPr>
        <w:t xml:space="preserve"> вариант</w:t>
      </w:r>
    </w:p>
    <w:p w:rsidR="007A06C2" w:rsidRPr="00716E0B" w:rsidRDefault="007A06C2" w:rsidP="007A06C2">
      <w:pPr>
        <w:rPr>
          <w:rFonts w:ascii="Times New Roman" w:hAnsi="Times New Roman" w:cs="Times New Roman"/>
        </w:rPr>
      </w:pPr>
      <w:r w:rsidRPr="00716E0B">
        <w:rPr>
          <w:rFonts w:ascii="Times New Roman" w:hAnsi="Times New Roman" w:cs="Times New Roman"/>
        </w:rPr>
        <w:t>Часть 1. Укажите один вариант ответа (задание 1-15) – 1 балл</w:t>
      </w:r>
    </w:p>
    <w:tbl>
      <w:tblPr>
        <w:tblW w:w="5177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6"/>
        <w:gridCol w:w="117"/>
        <w:gridCol w:w="416"/>
      </w:tblGrid>
      <w:tr w:rsidR="00086C32" w:rsidRPr="00086C32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086C32" w:rsidRPr="00086C32" w:rsidRDefault="001B6A8E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Прочтите отрывок из исторической «Повести» и укажите, к какому году относятся эти события.</w:t>
            </w:r>
          </w:p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 стал воевать царь Батый окаянный Рязанскую землю, и пошел </w:t>
            </w:r>
            <w:proofErr w:type="gramStart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gramEnd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граду Рязани. И осадил град, и бились пять дней неотступно. </w:t>
            </w:r>
            <w:proofErr w:type="spellStart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Батыево</w:t>
            </w:r>
            <w:proofErr w:type="spellEnd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войско переменилось, а горожане бессменно бились. И многих горожан убили, а иных ранили, а иные от великих трудов изнемогли. А в шестой день спозаранку пошли </w:t>
            </w:r>
            <w:proofErr w:type="gramStart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поганые</w:t>
            </w:r>
            <w:proofErr w:type="gramEnd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город – одни с огнями, другие с пороками (осадными орудиями), третьи с бесчисленными лестницами – и взяли град Рязань месяца декабря в двадцать первый день».</w:t>
            </w:r>
          </w:p>
        </w:tc>
      </w:tr>
      <w:tr w:rsidR="00086C32" w:rsidRPr="00086C32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1111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1237 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380 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 г.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086C32" w:rsidRPr="00086C32" w:rsidRDefault="001B6A8E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событиями</w:t>
            </w:r>
            <w:proofErr w:type="gramEnd"/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какого века связано имя Александра Невского?</w:t>
            </w:r>
          </w:p>
        </w:tc>
      </w:tr>
      <w:tr w:rsidR="00086C32" w:rsidRPr="00086C32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XI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XIII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XIV</w:t>
                  </w: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в.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086C32" w:rsidRPr="00086C32" w:rsidRDefault="001B6A8E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победа русских войск над главными военными силами Орды произошла </w:t>
            </w:r>
            <w:proofErr w:type="gramStart"/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086C32" w:rsidRPr="00086C32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Калке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реке </w:t>
                  </w:r>
                  <w:proofErr w:type="spell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Шелони</w:t>
                  </w:r>
                  <w:proofErr w:type="spellEnd"/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Неве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Куликовом поле</w:t>
                  </w:r>
                  <w:proofErr w:type="gramEnd"/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</w:tcPr>
          <w:p w:rsidR="00086C32" w:rsidRPr="00086C32" w:rsidRDefault="00086C32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6C32" w:rsidRPr="00086C32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086C32" w:rsidRPr="00086C32" w:rsidRDefault="001B6A8E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годы зависимости Руси от Золотой Орды получение князем ханской грамоты – ярлыка</w:t>
            </w:r>
          </w:p>
        </w:tc>
      </w:tr>
      <w:tr w:rsidR="00086C32" w:rsidRPr="00086C32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закрепляло за князем право назначать главу церкви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позволяло князю формировать общерусское войско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давало князю право на княжение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полностью избавляло княжество от уплаты ордынской дани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086C32" w:rsidRPr="00086C32" w:rsidRDefault="001B6A8E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году произошло событие, вызвавшее «радость великую», но и «печаль большую по убитым от Мамая на Дону»?</w:t>
            </w:r>
          </w:p>
        </w:tc>
      </w:tr>
      <w:tr w:rsidR="00086C32" w:rsidRPr="00086C32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1068 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1242 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1380 г.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1471 г.</w:t>
                  </w: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67AA6" w:rsidRPr="00D67AA6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D67AA6" w:rsidRPr="00D67AA6" w:rsidRDefault="00D67AA6" w:rsidP="00D67AA6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AA6" w:rsidRPr="00D67AA6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6"/>
              <w:gridCol w:w="8785"/>
            </w:tblGrid>
            <w:tr w:rsidR="00D67AA6" w:rsidRPr="00D67AA6" w:rsidT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000" w:type="pct"/>
                  <w:vAlign w:val="center"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7AA6" w:rsidRPr="00D67AA6" w:rsidT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000" w:type="pct"/>
                  <w:vAlign w:val="center"/>
                </w:tcPr>
                <w:tbl>
                  <w:tblPr>
                    <w:tblW w:w="5000" w:type="pct"/>
                    <w:tblCellSpacing w:w="15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"/>
                    <w:gridCol w:w="30"/>
                    <w:gridCol w:w="8490"/>
                    <w:gridCol w:w="30"/>
                    <w:gridCol w:w="50"/>
                  </w:tblGrid>
                  <w:tr w:rsidR="00D67AA6" w:rsidRPr="00D67AA6" w:rsidTr="00D67AA6">
                    <w:trPr>
                      <w:gridBefore w:val="2"/>
                      <w:gridAfter w:val="2"/>
                      <w:wAfter w:w="840" w:type="dxa"/>
                      <w:tblCellSpacing w:w="15" w:type="dxa"/>
                    </w:trPr>
                    <w:tc>
                      <w:tcPr>
                        <w:tcW w:w="5000" w:type="pct"/>
                        <w:shd w:val="clear" w:color="auto" w:fill="F0F0F0"/>
                        <w:hideMark/>
                      </w:tcPr>
                      <w:p w:rsidR="00D67AA6" w:rsidRPr="00D67AA6" w:rsidRDefault="001B6A8E" w:rsidP="00D67AA6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6. </w:t>
                        </w:r>
                        <w:r w:rsidR="00D67AA6" w:rsidRPr="00D67AA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 именами Феофана Грека, Андрея Рублева, Дионисия связано развитие древнерусског</w:t>
                        </w:r>
                        <w:proofErr w:type="gramStart"/>
                        <w:r w:rsidR="00D67AA6" w:rsidRPr="00D67AA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о(</w:t>
                        </w:r>
                        <w:proofErr w:type="gramEnd"/>
                        <w:r w:rsidR="00D67AA6" w:rsidRPr="00D67AA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-ой)</w:t>
                        </w:r>
                      </w:p>
                    </w:tc>
                  </w:tr>
                  <w:tr w:rsidR="00D67AA6" w:rsidRPr="00D67AA6" w:rsidTr="00D67AA6">
                    <w:trPr>
                      <w:gridBefore w:val="2"/>
                      <w:gridAfter w:val="2"/>
                      <w:wAfter w:w="840" w:type="dxa"/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6"/>
                          <w:gridCol w:w="414"/>
                          <w:gridCol w:w="7740"/>
                        </w:tblGrid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книгопечатания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зодчества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иконописи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летописания</w:t>
                              </w:r>
                            </w:p>
                          </w:tc>
                        </w:tr>
                      </w:tbl>
                      <w:p w:rsidR="00D67AA6" w:rsidRPr="00D67AA6" w:rsidRDefault="00D67AA6" w:rsidP="00D67A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</w:p>
                    </w:tc>
                  </w:tr>
                  <w:tr w:rsidR="00D67AA6" w:rsidRPr="00D67AA6" w:rsidTr="00D67AA6">
                    <w:trPr>
                      <w:gridBefore w:val="1"/>
                      <w:gridAfter w:val="1"/>
                      <w:wAfter w:w="5" w:type="dxa"/>
                      <w:tblCellSpacing w:w="15" w:type="dxa"/>
                    </w:trPr>
                    <w:tc>
                      <w:tcPr>
                        <w:tcW w:w="4969" w:type="pct"/>
                        <w:gridSpan w:val="3"/>
                        <w:shd w:val="clear" w:color="auto" w:fill="F0F0F0"/>
                        <w:hideMark/>
                      </w:tcPr>
                      <w:p w:rsidR="00D67AA6" w:rsidRPr="00D67AA6" w:rsidRDefault="001B6A8E" w:rsidP="00D67AA6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</w:t>
                        </w:r>
                        <w:r w:rsidR="00D67AA6" w:rsidRPr="00D67AA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Одна из причин отказа хана Батыя от военного похода в Западную Европу заключалась в том, что</w:t>
                        </w:r>
                      </w:p>
                    </w:tc>
                  </w:tr>
                  <w:tr w:rsidR="00D67AA6" w:rsidRPr="00D67AA6" w:rsidTr="00D67AA6">
                    <w:trPr>
                      <w:gridBefore w:val="1"/>
                      <w:gridAfter w:val="1"/>
                      <w:wAfter w:w="5" w:type="dxa"/>
                      <w:tblCellSpacing w:w="15" w:type="dxa"/>
                    </w:trPr>
                    <w:tc>
                      <w:tcPr>
                        <w:tcW w:w="0" w:type="auto"/>
                        <w:gridSpan w:val="3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5"/>
                          <w:gridCol w:w="414"/>
                          <w:gridCol w:w="7801"/>
                        </w:tblGrid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силы его войск были подорваны сопротивлением Руси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он принял решение завоевать Северный Китай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Батыя не поддержали его военачальники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хазары напали на Золотую Орду</w:t>
                              </w:r>
                            </w:p>
                          </w:tc>
                        </w:tr>
                      </w:tbl>
                      <w:p w:rsidR="00D67AA6" w:rsidRPr="00D67AA6" w:rsidRDefault="00D67AA6" w:rsidP="00D67A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</w:p>
                    </w:tc>
                  </w:tr>
                  <w:tr w:rsidR="00D67AA6" w:rsidRPr="00D67AA6" w:rsidTr="00D67AA6">
                    <w:trPr>
                      <w:tblCellSpacing w:w="15" w:type="dxa"/>
                    </w:trPr>
                    <w:tc>
                      <w:tcPr>
                        <w:tcW w:w="4969" w:type="pct"/>
                        <w:gridSpan w:val="5"/>
                        <w:shd w:val="clear" w:color="auto" w:fill="F0F0F0"/>
                        <w:hideMark/>
                      </w:tcPr>
                      <w:p w:rsidR="00D67AA6" w:rsidRPr="00D67AA6" w:rsidRDefault="001B6A8E" w:rsidP="00D67AA6">
                        <w:pPr>
                          <w:spacing w:after="30" w:line="220" w:lineRule="atLeast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8. </w:t>
                        </w:r>
                        <w:r w:rsidR="00D67AA6" w:rsidRPr="00396A5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В каком году произошла битва «на Чудском озере на </w:t>
                        </w:r>
                        <w:proofErr w:type="spellStart"/>
                        <w:r w:rsidR="00D67AA6" w:rsidRPr="00396A5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Узмени</w:t>
                        </w:r>
                        <w:proofErr w:type="spellEnd"/>
                        <w:r w:rsidR="00D67AA6" w:rsidRPr="00396A5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, у Воронья камня»?</w:t>
                        </w:r>
                      </w:p>
                    </w:tc>
                  </w:tr>
                  <w:tr w:rsidR="00D67AA6" w:rsidRPr="00D67AA6" w:rsidTr="00D67AA6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5"/>
                          <w:gridCol w:w="414"/>
                          <w:gridCol w:w="7901"/>
                        </w:tblGrid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1111 г.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1223 г.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1242 г.</w:t>
                              </w:r>
                            </w:p>
                          </w:tc>
                        </w:tr>
                        <w:tr w:rsidR="00D67AA6" w:rsidRPr="00D67AA6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D67AA6" w:rsidRPr="00D67AA6" w:rsidRDefault="00D67AA6" w:rsidP="00D67AA6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67AA6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1378 г.</w:t>
                              </w:r>
                            </w:p>
                          </w:tc>
                        </w:tr>
                      </w:tbl>
                      <w:p w:rsidR="00D67AA6" w:rsidRPr="00D67AA6" w:rsidRDefault="00D67AA6" w:rsidP="00D67A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</w:p>
                    </w:tc>
                  </w:tr>
                </w:tbl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7AA6" w:rsidRPr="00D67AA6" w:rsidT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000" w:type="pct"/>
                  <w:vAlign w:val="center"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7AA6" w:rsidRPr="00D67AA6" w:rsidTr="00D67AA6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AA6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D67AA6" w:rsidRPr="00D67AA6" w:rsidRDefault="00D67AA6" w:rsidP="00D67A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000" w:type="pct"/>
                  <w:vAlign w:val="center"/>
                </w:tcPr>
                <w:p w:rsidR="00D67AA6" w:rsidRPr="00D67AA6" w:rsidRDefault="00D67AA6" w:rsidP="00D67AA6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67AA6" w:rsidRPr="00D67AA6" w:rsidRDefault="00D67AA6" w:rsidP="00D67AA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C32" w:rsidRPr="00086C32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086C32" w:rsidRPr="00086C32" w:rsidRDefault="001B6A8E" w:rsidP="00086C3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086C32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 борьбы между Москвой и Тверью за общерусское первенство решился в пользу Москвы, так как</w:t>
            </w:r>
          </w:p>
        </w:tc>
      </w:tr>
      <w:tr w:rsidR="00086C32" w:rsidRPr="00086C32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московские князья оказались более ловкими и дальновидными политиками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территория Московского княжества в отличие от Тверского была хорошо защищена от нападений</w:t>
                  </w:r>
                  <w:proofErr w:type="gramEnd"/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P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Московское княжество было освобождено от уплаты дани Золотой Орде</w:t>
                  </w:r>
                </w:p>
              </w:tc>
            </w:tr>
            <w:tr w:rsidR="00086C32" w:rsidRPr="00086C3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86C32" w:rsidRPr="00086C32" w:rsidRDefault="00086C32" w:rsidP="00086C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086C3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86C32" w:rsidRDefault="00086C32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Тверь была ослаблена борьбой с Великим княжеством Литовским</w:t>
                  </w:r>
                </w:p>
                <w:tbl>
                  <w:tblPr>
                    <w:tblW w:w="5000" w:type="pct"/>
                    <w:tblCellSpacing w:w="15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62"/>
                  </w:tblGrid>
                  <w:tr w:rsidR="00B74D55" w:rsidRPr="00B74D55" w:rsidTr="00396A52">
                    <w:trPr>
                      <w:tblCellSpacing w:w="15" w:type="dxa"/>
                    </w:trPr>
                    <w:tc>
                      <w:tcPr>
                        <w:tcW w:w="4964" w:type="pct"/>
                        <w:shd w:val="clear" w:color="auto" w:fill="F0F0F0"/>
                        <w:hideMark/>
                      </w:tcPr>
                      <w:p w:rsidR="00B74D55" w:rsidRPr="00B74D55" w:rsidRDefault="00B74D55" w:rsidP="00B74D55">
                        <w:pPr>
                          <w:spacing w:after="30" w:line="220" w:lineRule="atLeast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10.</w:t>
                        </w:r>
                        <w:r w:rsidRPr="00B74D55">
                          <w:rPr>
                            <w:rFonts w:ascii="Arial" w:eastAsia="Times New Roman" w:hAnsi="Arial" w:cs="Arial"/>
                            <w:lang w:eastAsia="ru-RU"/>
                          </w:rPr>
                          <w:t>Произведение древнерусской литературы «</w:t>
                        </w:r>
                        <w:proofErr w:type="spellStart"/>
                        <w:r w:rsidRPr="00B74D55">
                          <w:rPr>
                            <w:rFonts w:ascii="Arial" w:eastAsia="Times New Roman" w:hAnsi="Arial" w:cs="Arial"/>
                            <w:lang w:eastAsia="ru-RU"/>
                          </w:rPr>
                          <w:t>Задонщина</w:t>
                        </w:r>
                        <w:proofErr w:type="spellEnd"/>
                        <w:r w:rsidRPr="00B74D55">
                          <w:rPr>
                            <w:rFonts w:ascii="Arial" w:eastAsia="Times New Roman" w:hAnsi="Arial" w:cs="Arial"/>
                            <w:lang w:eastAsia="ru-RU"/>
                          </w:rPr>
                          <w:t>» повествует о</w:t>
                        </w:r>
                      </w:p>
                    </w:tc>
                  </w:tr>
                  <w:tr w:rsidR="00B74D55" w:rsidRPr="00B74D55" w:rsidTr="00B74D55">
                    <w:trPr>
                      <w:trHeight w:val="1903"/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5"/>
                          <w:gridCol w:w="414"/>
                          <w:gridCol w:w="7613"/>
                        </w:tblGrid>
                        <w:tr w:rsidR="00B74D55" w:rsidRPr="00B74D55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битве на реке Калке</w:t>
                              </w:r>
                            </w:p>
                          </w:tc>
                        </w:tr>
                        <w:tr w:rsidR="00B74D55" w:rsidRPr="00B74D55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proofErr w:type="gramStart"/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сражении</w:t>
                              </w:r>
                              <w:proofErr w:type="gramEnd"/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на реке </w:t>
                              </w:r>
                              <w:proofErr w:type="spellStart"/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Воже</w:t>
                              </w:r>
                              <w:proofErr w:type="spellEnd"/>
                            </w:p>
                          </w:tc>
                        </w:tr>
                        <w:tr w:rsidR="00B74D55" w:rsidRPr="00B74D55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proofErr w:type="gramStart"/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стоянии</w:t>
                              </w:r>
                              <w:proofErr w:type="gramEnd"/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 на реке Угре</w:t>
                              </w:r>
                            </w:p>
                          </w:tc>
                        </w:tr>
                        <w:tr w:rsidR="00B74D55" w:rsidRPr="00B74D55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B74D55" w:rsidRPr="00B74D55" w:rsidRDefault="00B74D55" w:rsidP="00B74D55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B74D55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Куликовской битве</w:t>
                              </w:r>
                            </w:p>
                          </w:tc>
                        </w:tr>
                      </w:tbl>
                      <w:p w:rsidR="00B74D55" w:rsidRPr="00B74D55" w:rsidRDefault="00B74D55" w:rsidP="00B74D5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</w:p>
                    </w:tc>
                  </w:tr>
                </w:tbl>
                <w:p w:rsidR="00D67AA6" w:rsidRPr="00086C32" w:rsidRDefault="00D67AA6" w:rsidP="00086C3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86C32" w:rsidRPr="00086C32" w:rsidRDefault="00086C32" w:rsidP="00086C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D55" w:rsidRPr="00B74D55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B74D55" w:rsidRPr="00B74D55" w:rsidRDefault="00B74D55" w:rsidP="00B74D55">
            <w:pPr>
              <w:spacing w:after="30" w:line="220" w:lineRule="atLeast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lastRenderedPageBreak/>
              <w:t xml:space="preserve">11. </w:t>
            </w:r>
            <w:r w:rsidRPr="00B74D55">
              <w:rPr>
                <w:rFonts w:ascii="Arial" w:eastAsia="Times New Roman" w:hAnsi="Arial" w:cs="Arial"/>
                <w:lang w:eastAsia="ru-RU"/>
              </w:rPr>
              <w:t xml:space="preserve">Война за московский престол во второй четверти XV в. велась </w:t>
            </w:r>
            <w:proofErr w:type="gramStart"/>
            <w:r w:rsidRPr="00B74D55">
              <w:rPr>
                <w:rFonts w:ascii="Arial" w:eastAsia="Times New Roman" w:hAnsi="Arial" w:cs="Arial"/>
                <w:lang w:eastAsia="ru-RU"/>
              </w:rPr>
              <w:t>между</w:t>
            </w:r>
            <w:proofErr w:type="gramEnd"/>
          </w:p>
        </w:tc>
      </w:tr>
      <w:tr w:rsidR="00B74D55" w:rsidRPr="00B74D55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Василием II Тёмным и его противниками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Василием III и его братьями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Дмитрием Донским и удельными князьями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Иваном Калитой и его братьями</w:t>
                  </w:r>
                </w:p>
              </w:tc>
            </w:tr>
          </w:tbl>
          <w:p w:rsidR="00B74D55" w:rsidRPr="00B74D55" w:rsidRDefault="00B74D55" w:rsidP="00B74D5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D55" w:rsidRPr="00B74D55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B74D55" w:rsidRPr="00B74D55" w:rsidRDefault="00B74D55" w:rsidP="00B74D55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12.</w:t>
            </w:r>
            <w:r w:rsidRPr="00B74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 названного было причиной поражения русских войск на реке Калке в 1223 г.?</w:t>
            </w:r>
          </w:p>
        </w:tc>
      </w:tr>
      <w:tr w:rsidR="00B74D55" w:rsidRPr="00B74D55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вассальная зависимость русских земель от монголов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союз монголов с немецкими рыцарями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несогласованность в действиях русских князей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выступление половцев на стороне монголов</w:t>
                  </w:r>
                </w:p>
              </w:tc>
            </w:tr>
          </w:tbl>
          <w:p w:rsidR="00B74D55" w:rsidRPr="00B74D55" w:rsidRDefault="00B74D55" w:rsidP="00B74D5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74D55" w:rsidRPr="00B74D55" w:rsidTr="00396A52">
        <w:trPr>
          <w:gridAfter w:val="2"/>
          <w:wAfter w:w="221" w:type="pct"/>
          <w:tblCellSpacing w:w="15" w:type="dxa"/>
        </w:trPr>
        <w:tc>
          <w:tcPr>
            <w:tcW w:w="4733" w:type="pct"/>
            <w:shd w:val="clear" w:color="auto" w:fill="F0F0F0"/>
            <w:hideMark/>
          </w:tcPr>
          <w:p w:rsidR="00B74D55" w:rsidRPr="00B74D55" w:rsidRDefault="00B74D55" w:rsidP="00B74D55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13. </w:t>
            </w:r>
            <w:r w:rsidRPr="00B74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Следствием победы русского войска на Куликовом поле стало</w:t>
            </w:r>
          </w:p>
        </w:tc>
      </w:tr>
      <w:tr w:rsidR="00B74D55" w:rsidRPr="00B74D55" w:rsidTr="0077697F">
        <w:trPr>
          <w:gridAfter w:val="2"/>
          <w:wAfter w:w="221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497"/>
            </w:tblGrid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присоединение к Москве Новгорода и Твери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освобождение Руси от ордынского владычества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усиление позиций московских князей в борьбе за политическое лидерство</w:t>
                  </w:r>
                </w:p>
              </w:tc>
            </w:tr>
            <w:tr w:rsidR="00B74D55" w:rsidRPr="00B74D55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74D55" w:rsidRPr="00B74D55" w:rsidRDefault="00B74D55" w:rsidP="00B74D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B74D5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B74D5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74D55" w:rsidRPr="00B74D55" w:rsidRDefault="00B74D55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окончательное прекращение выплаты ордынского выхода</w:t>
                  </w:r>
                </w:p>
              </w:tc>
            </w:tr>
          </w:tbl>
          <w:p w:rsidR="00B74D55" w:rsidRPr="00B74D55" w:rsidRDefault="00B74D55" w:rsidP="00B74D5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7697F" w:rsidRPr="0077697F" w:rsidTr="0077697F">
        <w:trPr>
          <w:tblCellSpacing w:w="15" w:type="dxa"/>
        </w:trPr>
        <w:tc>
          <w:tcPr>
            <w:tcW w:w="4969" w:type="pct"/>
            <w:gridSpan w:val="3"/>
            <w:shd w:val="clear" w:color="auto" w:fill="F0F0F0"/>
            <w:hideMark/>
          </w:tcPr>
          <w:p w:rsidR="0077697F" w:rsidRPr="0077697F" w:rsidRDefault="0077697F" w:rsidP="0077697F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  <w:r w:rsidRPr="00776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успехи московских князей в первой половине XIV в. выразились </w:t>
            </w:r>
            <w:proofErr w:type="gramStart"/>
            <w:r w:rsidRPr="00776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77697F" w:rsidRPr="0077697F" w:rsidTr="0077697F">
        <w:trPr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9030"/>
            </w:tblGrid>
            <w:tr w:rsidR="0077697F" w:rsidRPr="007769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7697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прекращении</w:t>
                  </w:r>
                  <w:proofErr w:type="gramEnd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зависимости Руси от Золотой Орды</w:t>
                  </w:r>
                </w:p>
              </w:tc>
            </w:tr>
            <w:tr w:rsidR="0077697F" w:rsidRPr="007769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7697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переносе</w:t>
                  </w:r>
                  <w:proofErr w:type="gramEnd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кафедры главы Русской Православной Церкви в Москву</w:t>
                  </w:r>
                </w:p>
              </w:tc>
            </w:tr>
            <w:tr w:rsidR="0077697F" w:rsidRPr="007769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7697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принятии</w:t>
                  </w:r>
                  <w:proofErr w:type="gramEnd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общерусского свода законов</w:t>
                  </w:r>
                </w:p>
              </w:tc>
            </w:tr>
            <w:tr w:rsidR="0077697F" w:rsidRPr="007769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7697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создании</w:t>
                  </w:r>
                  <w:proofErr w:type="gramEnd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единого общерусского войска</w:t>
                  </w:r>
                </w:p>
              </w:tc>
            </w:tr>
          </w:tbl>
          <w:p w:rsidR="0077697F" w:rsidRPr="0077697F" w:rsidRDefault="0077697F" w:rsidP="007769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7697F" w:rsidRPr="0077697F" w:rsidTr="00396A52">
        <w:trPr>
          <w:gridAfter w:val="1"/>
          <w:wAfter w:w="176" w:type="pct"/>
          <w:tblCellSpacing w:w="15" w:type="dxa"/>
        </w:trPr>
        <w:tc>
          <w:tcPr>
            <w:tcW w:w="4778" w:type="pct"/>
            <w:gridSpan w:val="2"/>
            <w:shd w:val="clear" w:color="auto" w:fill="F0F0F0"/>
            <w:hideMark/>
          </w:tcPr>
          <w:p w:rsidR="0077697F" w:rsidRPr="0077697F" w:rsidRDefault="0077697F" w:rsidP="0077697F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15. </w:t>
            </w:r>
            <w:r w:rsidRPr="00776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 перечисленного относится к периоду княжения Дмитрия Донского?</w:t>
            </w:r>
          </w:p>
        </w:tc>
      </w:tr>
      <w:tr w:rsidR="0077697F" w:rsidRPr="0077697F" w:rsidTr="0077697F">
        <w:trPr>
          <w:gridAfter w:val="1"/>
          <w:wAfter w:w="176" w:type="pct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4"/>
              <w:gridCol w:w="8614"/>
            </w:tblGrid>
            <w:tr w:rsidR="0077697F" w:rsidRPr="007769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7697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1)</w:t>
                  </w: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поход хана </w:t>
                  </w:r>
                  <w:proofErr w:type="spellStart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Тохтамыша</w:t>
                  </w:r>
                  <w:proofErr w:type="spellEnd"/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Москву</w:t>
                  </w:r>
                </w:p>
              </w:tc>
            </w:tr>
            <w:tr w:rsidR="0077697F" w:rsidRPr="007769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7697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2)</w:t>
                  </w: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появление на гербе России двуглавого орла</w:t>
                  </w:r>
                </w:p>
              </w:tc>
            </w:tr>
            <w:tr w:rsidR="0077697F" w:rsidRPr="007769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7697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3)</w:t>
                  </w: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вхождение Твери в состав Московского княжества</w:t>
                  </w:r>
                </w:p>
              </w:tc>
            </w:tr>
            <w:tr w:rsidR="0077697F" w:rsidRPr="0077697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77697F" w:rsidRPr="0077697F" w:rsidRDefault="0077697F" w:rsidP="007769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Pr="0077697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4)</w:t>
                  </w:r>
                  <w:r w:rsidRPr="0077697F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утверждение единой монетной системы</w:t>
                  </w:r>
                </w:p>
              </w:tc>
            </w:tr>
          </w:tbl>
          <w:p w:rsidR="0077697F" w:rsidRPr="0077697F" w:rsidRDefault="0077697F" w:rsidP="007769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396A52" w:rsidRDefault="00396A52" w:rsidP="00396A52"/>
    <w:p w:rsidR="00396A52" w:rsidRDefault="00396A52" w:rsidP="00396A52">
      <w:r w:rsidRPr="00396A52">
        <w:rPr>
          <w:rFonts w:ascii="Times New Roman" w:hAnsi="Times New Roman" w:cs="Times New Roman"/>
        </w:rPr>
        <w:t>Часть 2. Задание 16-17 – 1балл; 18-19 – 2 балла; 20 – 3</w:t>
      </w:r>
      <w:r>
        <w:rPr>
          <w:rFonts w:ascii="Times New Roman" w:hAnsi="Times New Roman" w:cs="Times New Roman"/>
        </w:rPr>
        <w:t xml:space="preserve"> </w:t>
      </w:r>
      <w:r w:rsidRPr="00396A52">
        <w:rPr>
          <w:rFonts w:ascii="Times New Roman" w:hAnsi="Times New Roman" w:cs="Times New Roman"/>
        </w:rPr>
        <w:t>балла</w:t>
      </w:r>
      <w:r>
        <w:t>.</w:t>
      </w:r>
    </w:p>
    <w:p w:rsidR="00B74D55" w:rsidRDefault="00B74D55" w:rsidP="00D67AA6">
      <w:pPr>
        <w:spacing w:before="60" w:after="100" w:afterAutospacing="1" w:line="220" w:lineRule="atLeast"/>
      </w:pPr>
    </w:p>
    <w:p w:rsidR="00D67AA6" w:rsidRPr="00396A52" w:rsidRDefault="00D67AA6" w:rsidP="00B74D55">
      <w:pPr>
        <w:spacing w:before="60" w:after="100" w:afterAutospacing="1" w:line="22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396A52">
        <w:rPr>
          <w:rFonts w:ascii="Times New Roman" w:hAnsi="Times New Roman" w:cs="Times New Roman"/>
        </w:rPr>
        <w:t xml:space="preserve">16. </w:t>
      </w:r>
      <w:r w:rsidRPr="00396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6A52">
        <w:rPr>
          <w:rFonts w:ascii="Times New Roman" w:eastAsia="Times New Roman" w:hAnsi="Times New Roman" w:cs="Times New Roman"/>
          <w:color w:val="000000"/>
          <w:lang w:eastAsia="ru-RU"/>
        </w:rPr>
        <w:t>Прочтите отрывок из сочинения историка и напишите имя князя, о котором идет речь.</w:t>
      </w:r>
    </w:p>
    <w:p w:rsidR="00D67AA6" w:rsidRPr="00D67AA6" w:rsidRDefault="00D67AA6" w:rsidP="00D67AA6">
      <w:pPr>
        <w:shd w:val="clear" w:color="auto" w:fill="F0F0F0"/>
        <w:spacing w:before="60" w:after="100" w:afterAutospacing="1" w:line="220" w:lineRule="atLeast"/>
        <w:rPr>
          <w:rFonts w:ascii="Arial" w:eastAsia="Times New Roman" w:hAnsi="Arial" w:cs="Arial"/>
          <w:color w:val="000000"/>
          <w:lang w:eastAsia="ru-RU"/>
        </w:rPr>
      </w:pPr>
      <w:r w:rsidRPr="00D67AA6">
        <w:rPr>
          <w:rFonts w:ascii="Arial" w:eastAsia="Times New Roman" w:hAnsi="Arial" w:cs="Arial"/>
          <w:color w:val="000000"/>
          <w:lang w:eastAsia="ru-RU"/>
        </w:rPr>
        <w:t>«Он заложил основы могущества Москвы своей дальновидной и осторожной политикой. Став великим князем Владимирским в 1328 году, он, по словам летописцев, даровал русским землям «великую тишину». Прекратились ордынские набеги, затихли княжеские усобицы…»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1B6A8E" w:rsidRPr="00086C32" w:rsidTr="007A06C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1B6A8E" w:rsidRPr="00086C32" w:rsidRDefault="00B74D55" w:rsidP="007A06C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17</w:t>
            </w:r>
            <w:r w:rsidR="00D67AA6">
              <w:t>.</w:t>
            </w:r>
            <w:r w:rsidR="001B6A8E">
              <w:t xml:space="preserve"> </w:t>
            </w:r>
            <w:r w:rsidR="001B6A8E"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Прочтите отрывок из сочинения Н.М. Карамзина и укажите, о ком идет речь в приведенном отрывке.</w:t>
            </w:r>
          </w:p>
          <w:p w:rsidR="001B6A8E" w:rsidRPr="00086C32" w:rsidRDefault="001B6A8E" w:rsidP="007A06C2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«Сей святой старец… предсказал Димитрию кровопролитие ужасное, но победу… окропил святою водою всех бывших с ним военачальников и дал ему двух иноков в сподвижники, именем Александра </w:t>
            </w:r>
            <w:proofErr w:type="spellStart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Пересвета</w:t>
            </w:r>
            <w:proofErr w:type="spellEnd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Ослябю</w:t>
            </w:r>
            <w:proofErr w:type="spellEnd"/>
            <w:r w:rsidRPr="00086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</w:t>
            </w:r>
          </w:p>
        </w:tc>
      </w:tr>
      <w:tr w:rsidR="001B6A8E" w:rsidRPr="00086C32" w:rsidTr="007A06C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6"/>
              <w:gridCol w:w="8984"/>
            </w:tblGrid>
            <w:tr w:rsidR="001B6A8E" w:rsidRPr="00086C32" w:rsidTr="001B6A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6A8E" w:rsidRPr="00086C32" w:rsidRDefault="001B6A8E" w:rsidP="007A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1B6A8E" w:rsidRPr="00086C32" w:rsidRDefault="001B6A8E" w:rsidP="007A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000" w:type="pct"/>
                  <w:vAlign w:val="center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49"/>
                  </w:tblGrid>
                  <w:tr w:rsidR="001B6A8E" w:rsidRPr="001B6A8E" w:rsidTr="001B6A8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B6A8E" w:rsidRPr="001B6A8E" w:rsidRDefault="00B74D55" w:rsidP="00B74D55">
                        <w:pPr>
                          <w:spacing w:after="30" w:line="220" w:lineRule="atLeast"/>
                          <w:ind w:left="-431" w:firstLine="431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  <w:r w:rsidR="001B6A8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. </w:t>
                        </w:r>
                        <w:r w:rsidR="001B6A8E" w:rsidRPr="00396A52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Расположите в хронологической последовательности следующие события. Запишите буквы, которыми обозначены события, в правильной последовательности</w:t>
                        </w:r>
                        <w:r w:rsidR="001B6A8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1B6A8E" w:rsidRPr="001B6A8E" w:rsidRDefault="001B6A8E" w:rsidP="001B6A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8"/>
                    <w:gridCol w:w="8651"/>
                  </w:tblGrid>
                  <w:tr w:rsidR="001B6A8E" w:rsidRPr="001B6A8E" w:rsidTr="001B6A8E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1B6A8E" w:rsidRPr="001B6A8E" w:rsidRDefault="001B6A8E" w:rsidP="001B6A8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1B6A8E">
                          <w:rPr>
                            <w:rFonts w:ascii="Arial" w:eastAsia="Times New Roman" w:hAnsi="Arial" w:cs="Arial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3"/>
                          <w:gridCol w:w="8153"/>
                        </w:tblGrid>
                        <w:tr w:rsidR="001B6A8E" w:rsidRPr="001B6A8E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1B6A8E" w:rsidRPr="001B6A8E" w:rsidRDefault="001B6A8E" w:rsidP="001B6A8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А)</w:t>
                              </w: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1B6A8E" w:rsidRPr="001B6A8E" w:rsidRDefault="001B6A8E" w:rsidP="001B6A8E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битва на реке Калке</w:t>
                              </w:r>
                            </w:p>
                          </w:tc>
                        </w:tr>
                        <w:tr w:rsidR="001B6A8E" w:rsidRPr="001B6A8E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1B6A8E" w:rsidRPr="001B6A8E" w:rsidRDefault="001B6A8E" w:rsidP="001B6A8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Б)</w:t>
                              </w: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1B6A8E" w:rsidRPr="001B6A8E" w:rsidRDefault="001B6A8E" w:rsidP="001B6A8E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 xml:space="preserve">битва на реке </w:t>
                              </w:r>
                              <w:proofErr w:type="spellStart"/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Воже</w:t>
                              </w:r>
                              <w:proofErr w:type="spellEnd"/>
                            </w:p>
                          </w:tc>
                        </w:tr>
                        <w:tr w:rsidR="001B6A8E" w:rsidRPr="001B6A8E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1B6A8E" w:rsidRPr="001B6A8E" w:rsidRDefault="001B6A8E" w:rsidP="001B6A8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В)</w:t>
                              </w: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1B6A8E" w:rsidRPr="001B6A8E" w:rsidRDefault="001B6A8E" w:rsidP="001B6A8E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Ледовое побоище</w:t>
                              </w:r>
                            </w:p>
                          </w:tc>
                        </w:tr>
                        <w:tr w:rsidR="001B6A8E" w:rsidRPr="001B6A8E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1B6A8E" w:rsidRPr="001B6A8E" w:rsidRDefault="001B6A8E" w:rsidP="001B6A8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Г)</w:t>
                              </w:r>
                              <w:r w:rsidRPr="001B6A8E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1B6A8E" w:rsidRPr="001B6A8E" w:rsidRDefault="001B6A8E" w:rsidP="001B6A8E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Невская битва</w:t>
                              </w:r>
                            </w:p>
                          </w:tc>
                        </w:tr>
                      </w:tbl>
                      <w:p w:rsidR="001B6A8E" w:rsidRPr="001B6A8E" w:rsidRDefault="001B6A8E" w:rsidP="001B6A8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</w:p>
                    </w:tc>
                  </w:tr>
                </w:tbl>
                <w:p w:rsidR="001B6A8E" w:rsidRPr="00086C32" w:rsidRDefault="001B6A8E" w:rsidP="007A06C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6A8E" w:rsidRPr="00086C32" w:rsidTr="001B6A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6A8E" w:rsidRPr="00086C32" w:rsidRDefault="001B6A8E" w:rsidP="007A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1B6A8E" w:rsidRPr="00086C32" w:rsidRDefault="001B6A8E" w:rsidP="007A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000" w:type="pct"/>
                  <w:vAlign w:val="center"/>
                </w:tcPr>
                <w:p w:rsidR="00396A52" w:rsidRPr="00B74D55" w:rsidRDefault="00B74D55" w:rsidP="00396A5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74D55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19.</w:t>
                  </w:r>
                  <w:r w:rsidRPr="001B6A8E">
                    <w:rPr>
                      <w:color w:val="000000"/>
                    </w:rPr>
                    <w:t xml:space="preserve"> </w:t>
                  </w:r>
                  <w:r w:rsidR="00396A52" w:rsidRPr="00B74D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Рассмотрите историческую ситуацию и ответьте на вопросы.</w:t>
                  </w:r>
                </w:p>
                <w:p w:rsidR="00396A52" w:rsidRPr="00B74D55" w:rsidRDefault="00396A52" w:rsidP="00396A52">
                  <w:pPr>
                    <w:spacing w:after="0" w:afterAutospacing="1"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74D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Начало объединительных процессов в русских землях в XIV</w:t>
                  </w:r>
                  <w:r w:rsidRPr="00B74D55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bdr w:val="none" w:sz="0" w:space="0" w:color="auto" w:frame="1"/>
                      <w:lang w:eastAsia="ru-RU"/>
                    </w:rPr>
                    <w:t>–</w:t>
                  </w:r>
                  <w:r w:rsidRPr="00B74D5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XV вв. и создание единого государства сопровождались борьбой за лидерство между княжествами. Победу в этой борьбе одержала Москва. Н.М. Карамзин писал о возвышении Москвы: «Сделалось чудо. Городок, едва известный до конца XIV в., возвысил главу и спас отечество».</w:t>
                  </w:r>
                </w:p>
                <w:p w:rsidR="00396A52" w:rsidRDefault="00396A52" w:rsidP="00396A52">
                  <w:pPr>
                    <w:pStyle w:val="basis"/>
                    <w:spacing w:before="0" w:beforeAutospacing="0" w:after="30" w:afterAutospacing="0" w:line="220" w:lineRule="atLeast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B74D55">
                    <w:rPr>
                      <w:color w:val="000000"/>
                    </w:rPr>
                    <w:t>Какие причины обусловили возвышение Москвы? Укажите не менее трёх причин.</w:t>
                  </w:r>
                </w:p>
                <w:p w:rsidR="00B74D55" w:rsidRPr="001B6A8E" w:rsidRDefault="00B74D55" w:rsidP="00396A52">
                  <w:pPr>
                    <w:pStyle w:val="zpage"/>
                    <w:spacing w:before="0" w:beforeAutospacing="0" w:after="0" w:afterAutospacing="0" w:line="220" w:lineRule="atLeast"/>
                    <w:ind w:firstLine="525"/>
                    <w:jc w:val="both"/>
                    <w:rPr>
                      <w:color w:val="000000"/>
                    </w:rPr>
                  </w:pPr>
                </w:p>
                <w:p w:rsidR="0077697F" w:rsidRPr="0077697F" w:rsidRDefault="00B74D55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 </w:t>
                  </w:r>
                  <w:r w:rsidR="007769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Охарактер</w:t>
                  </w:r>
                  <w:r w:rsidR="00396A5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изуйте деятельность князя Александра Невского.</w:t>
                  </w:r>
                </w:p>
                <w:p w:rsidR="0077697F" w:rsidRPr="0077697F" w:rsidRDefault="0077697F" w:rsidP="0077697F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769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Укажите время жизни исторического деятеля (с точностью до десятилетия или части века). Назовите не менее двух направлений его деятельности и дайте их краткую характеристику. Укажите результаты его деятельности по каждому из названных направлений.</w:t>
                  </w:r>
                </w:p>
                <w:p w:rsidR="001B6A8E" w:rsidRDefault="00716E0B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– 24-25 баллов</w:t>
                  </w:r>
                </w:p>
                <w:p w:rsidR="00716E0B" w:rsidRPr="00086C32" w:rsidRDefault="00716E0B" w:rsidP="00B74D55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– 18-23 балла</w:t>
                  </w:r>
                </w:p>
              </w:tc>
            </w:tr>
            <w:tr w:rsidR="001B6A8E" w:rsidRPr="00086C32" w:rsidTr="001B6A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6A8E" w:rsidRPr="00086C32" w:rsidRDefault="001B6A8E" w:rsidP="007A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1B6A8E" w:rsidRPr="00086C32" w:rsidRDefault="001B6A8E" w:rsidP="007A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000" w:type="pct"/>
                  <w:vAlign w:val="center"/>
                </w:tcPr>
                <w:p w:rsidR="001B6A8E" w:rsidRPr="00086C32" w:rsidRDefault="00716E0B" w:rsidP="007A06C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– 12 – 17 баллов</w:t>
                  </w:r>
                  <w:bookmarkStart w:id="0" w:name="_GoBack"/>
                  <w:bookmarkEnd w:id="0"/>
                </w:p>
              </w:tc>
            </w:tr>
            <w:tr w:rsidR="001B6A8E" w:rsidRPr="00086C32" w:rsidTr="001B6A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6A8E" w:rsidRPr="00086C32" w:rsidRDefault="001B6A8E" w:rsidP="007A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6C32">
                    <w:rPr>
                      <w:rFonts w:ascii="Times New Roman" w:eastAsia="Times New Roman" w:hAnsi="Times New Roman" w:cs="Times New Roman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</w:tcPr>
                <w:p w:rsidR="001B6A8E" w:rsidRPr="00086C32" w:rsidRDefault="001B6A8E" w:rsidP="007A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000" w:type="pct"/>
                  <w:vAlign w:val="center"/>
                </w:tcPr>
                <w:p w:rsidR="001B6A8E" w:rsidRPr="00086C32" w:rsidRDefault="001B6A8E" w:rsidP="007A06C2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B6A8E" w:rsidRPr="00086C32" w:rsidRDefault="001B6A8E" w:rsidP="007A06C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D67AA6" w:rsidRPr="00086C32" w:rsidRDefault="00D67AA6" w:rsidP="00D67AA6"/>
    <w:sectPr w:rsidR="00D67AA6" w:rsidRPr="00086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A1"/>
    <w:rsid w:val="00050BA1"/>
    <w:rsid w:val="00086C32"/>
    <w:rsid w:val="001B6A8E"/>
    <w:rsid w:val="00281BDB"/>
    <w:rsid w:val="00396A52"/>
    <w:rsid w:val="00716E0B"/>
    <w:rsid w:val="00770528"/>
    <w:rsid w:val="0077697F"/>
    <w:rsid w:val="007A06C2"/>
    <w:rsid w:val="00B74D55"/>
    <w:rsid w:val="00D6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basedOn w:val="a"/>
    <w:rsid w:val="00D67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D67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page">
    <w:name w:val="zpage"/>
    <w:basedOn w:val="a"/>
    <w:rsid w:val="001B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basedOn w:val="a"/>
    <w:rsid w:val="00D67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D67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page">
    <w:name w:val="zpage"/>
    <w:basedOn w:val="a"/>
    <w:rsid w:val="001B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cp:lastPrinted>2018-12-09T16:46:00Z</cp:lastPrinted>
  <dcterms:created xsi:type="dcterms:W3CDTF">2018-12-08T13:47:00Z</dcterms:created>
  <dcterms:modified xsi:type="dcterms:W3CDTF">2018-12-09T16:59:00Z</dcterms:modified>
</cp:coreProperties>
</file>